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3B" w:rsidRPr="00151E3B" w:rsidRDefault="00151E3B" w:rsidP="00151E3B">
      <w:pPr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151E3B">
        <w:rPr>
          <w:rFonts w:ascii="Times New Roman" w:eastAsia="Times New Roman" w:hAnsi="Times New Roman" w:cs="Times New Roman"/>
          <w:b/>
          <w:lang w:eastAsia="zh-CN"/>
        </w:rPr>
        <w:t>PÁLYÁZATI  FELHÍVÁS</w:t>
      </w:r>
      <w:proofErr w:type="gramEnd"/>
    </w:p>
    <w:p w:rsidR="00151E3B" w:rsidRPr="00151E3B" w:rsidRDefault="00151E3B" w:rsidP="00151E3B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Dunavarsány Város Önkormányzatának Képviselő-testülete pályázatot hirdet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„védőnői (egészségügyi szolgálati jogviszony)</w:t>
      </w: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állás betöltésére.</w:t>
      </w: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magyar állampolgárság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büntetlen előélet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főiskolai védőnői oklevél  </w:t>
      </w:r>
    </w:p>
    <w:p w:rsidR="00151E3B" w:rsidRPr="00151E3B" w:rsidRDefault="00151E3B" w:rsidP="00151E3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>Előnyt jelent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védőnői gyakorlat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helyismeret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kamarai tagságról szóló igazolás</w:t>
      </w: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pályázathoz csatolni kell: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fényképes szakmai önéletrajzot, 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3 hónapnál nem régebbi erkölcsi bizonyítvány (vagy annak megkéréséről szóló bizonylat)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iskolai végzettséget igazoló bizonyítvány másolatát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nyilatkozat arról, hogy a pályázó hozzájárul a pályázati anyagban foglalt személyes adatainak a pályázati eljárással összefüggő kezeléséhez, </w:t>
      </w:r>
    </w:p>
    <w:p w:rsidR="00151E3B" w:rsidRPr="00151E3B" w:rsidRDefault="00151E3B" w:rsidP="00151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pályázó nyilatkozata arról, hogy kéri-e pályázatának zárt ülésen történő tárgyalását. </w:t>
      </w: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Bérezés: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illetmény és a juttatások megállapítására az egészségügyi szolgálati jogviszonyról szóló 2020. évi C. törvényben és az 528/2020.(XI.28.) sz. Korm. rendeletben foglaltak az irányadók. </w:t>
      </w: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Ellátandó feladatok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A területi védőnői ellátásról szóló 49/2004. (V. 21.) </w:t>
      </w:r>
      <w:proofErr w:type="spellStart"/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ESzCsM</w:t>
      </w:r>
      <w:proofErr w:type="spellEnd"/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rendeletben meghatározott védőnői feladatok.</w:t>
      </w: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Munkavégzés helye: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Egészségház, Védőnői Szolgálat 2336 Dunavarsány, Habitat u. 22-24.</w:t>
      </w: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pályázat beadási határideje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: 2022. 0</w:t>
      </w:r>
      <w:r w:rsidR="002C375D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C375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pályázat elbírálásának határideje: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2022. 0</w:t>
      </w:r>
      <w:r w:rsidR="002C375D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2C375D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51E3B" w:rsidRPr="00151E3B" w:rsidRDefault="00151E3B" w:rsidP="002C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állás betölthető: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elbírálást követően azonnal.  </w:t>
      </w: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teljes munkaidős egészségügyi szolgálati jogviszony egészségügyi szolgálati munkaszerződéssel jön létre, határozatlan időre, 3 hónapos próbaidővel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Dunavarsány Város Önkormányzata szolgálati lakást nem tud biztosítani. </w:t>
      </w: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pályázat kiírója fenntartja magának a jogot a pályázat érvénytelenné és eredménytelenné nyilvánítására. </w:t>
      </w:r>
    </w:p>
    <w:p w:rsidR="00151E3B" w:rsidRPr="00151E3B" w:rsidRDefault="00151E3B" w:rsidP="0015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375D" w:rsidRDefault="00151E3B" w:rsidP="00151E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pályázatot zárt borítékban, a Dunavarsány Város </w:t>
      </w:r>
      <w:r w:rsidR="002C375D">
        <w:rPr>
          <w:rFonts w:ascii="Times New Roman" w:eastAsia="Times New Roman" w:hAnsi="Times New Roman" w:cs="Times New Roman"/>
          <w:sz w:val="24"/>
          <w:szCs w:val="24"/>
          <w:lang w:eastAsia="zh-CN"/>
        </w:rPr>
        <w:t>Önkormányzata címére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kell benyújtani az alábbi címre:</w:t>
      </w:r>
      <w:r w:rsidR="002C37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2336 Dunavarsány, Kossuth L. u. 18. </w:t>
      </w:r>
    </w:p>
    <w:p w:rsidR="002C375D" w:rsidRDefault="002C375D" w:rsidP="00151E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Személyesen, zárt borítékban: Horváth Andrea humánpolitikai előadóhoz, 2336 Dunavarsány, Kossuth Lajos u. 18. Titkárság </w:t>
      </w:r>
    </w:p>
    <w:p w:rsidR="002C375D" w:rsidRDefault="002C375D" w:rsidP="00151E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 borítékon feltüntetni a munkakör megnevezését: „védőnői pályázat”.</w:t>
      </w:r>
    </w:p>
    <w:p w:rsidR="00151E3B" w:rsidRPr="00151E3B" w:rsidRDefault="002C375D" w:rsidP="00151E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Elektronikus úton: Horváth Andrea humánpolitikai előadó részére a </w:t>
      </w:r>
      <w:hyperlink r:id="rId7" w:history="1">
        <w:r w:rsidRPr="0001665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zh-CN"/>
          </w:rPr>
          <w:t>titkarsag@dunavarsany.hu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címen keresztül. </w:t>
      </w:r>
    </w:p>
    <w:p w:rsidR="00151E3B" w:rsidRPr="00151E3B" w:rsidRDefault="00151E3B" w:rsidP="0015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E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pályázattal kapcsolatban érdeklődni lehet</w:t>
      </w:r>
      <w:r w:rsidRPr="00151E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Dunavarsány Város Önkormányzatánál, dr. Kiss István aljegyzőnél, a 06-24-521-049-es telefonszámon. </w:t>
      </w:r>
    </w:p>
    <w:p w:rsidR="00EA34CA" w:rsidRDefault="00EA34CA"/>
    <w:sectPr w:rsidR="00EA34CA" w:rsidSect="002C375D">
      <w:footerReference w:type="even" r:id="rId8"/>
      <w:footerReference w:type="default" r:id="rId9"/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74" w:rsidRDefault="00A42D74">
      <w:pPr>
        <w:spacing w:after="0" w:line="240" w:lineRule="auto"/>
      </w:pPr>
      <w:r>
        <w:separator/>
      </w:r>
    </w:p>
  </w:endnote>
  <w:endnote w:type="continuationSeparator" w:id="0">
    <w:p w:rsidR="00A42D74" w:rsidRDefault="00A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9B" w:rsidRDefault="00151E3B" w:rsidP="004F24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609B" w:rsidRDefault="00A42D74" w:rsidP="004F240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9B" w:rsidRDefault="00151E3B" w:rsidP="004F24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3D50">
      <w:rPr>
        <w:rStyle w:val="Oldalszm"/>
        <w:noProof/>
      </w:rPr>
      <w:t>1</w:t>
    </w:r>
    <w:r>
      <w:rPr>
        <w:rStyle w:val="Oldalszm"/>
      </w:rPr>
      <w:fldChar w:fldCharType="end"/>
    </w:r>
  </w:p>
  <w:p w:rsidR="000E609B" w:rsidRDefault="00A42D74" w:rsidP="004F240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74" w:rsidRDefault="00A42D74">
      <w:pPr>
        <w:spacing w:after="0" w:line="240" w:lineRule="auto"/>
      </w:pPr>
      <w:r>
        <w:separator/>
      </w:r>
    </w:p>
  </w:footnote>
  <w:footnote w:type="continuationSeparator" w:id="0">
    <w:p w:rsidR="00A42D74" w:rsidRDefault="00A4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677"/>
    <w:multiLevelType w:val="singleLevel"/>
    <w:tmpl w:val="1B1C6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3B"/>
    <w:rsid w:val="00103D50"/>
    <w:rsid w:val="00151E3B"/>
    <w:rsid w:val="002C375D"/>
    <w:rsid w:val="003B56B4"/>
    <w:rsid w:val="009F67D7"/>
    <w:rsid w:val="00A42D74"/>
    <w:rsid w:val="00E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8ED"/>
  <w15:chartTrackingRefBased/>
  <w15:docId w15:val="{4940FF4C-2852-4A24-BFCC-5A6D1ED7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51E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151E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ldalszm">
    <w:name w:val="page number"/>
    <w:basedOn w:val="Bekezdsalapbettpusa"/>
    <w:rsid w:val="00151E3B"/>
  </w:style>
  <w:style w:type="character" w:styleId="Hiperhivatkozs">
    <w:name w:val="Hyperlink"/>
    <w:basedOn w:val="Bekezdsalapbettpusa"/>
    <w:uiPriority w:val="99"/>
    <w:unhideWhenUsed/>
    <w:rsid w:val="002C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karsag@dunavars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Andrea</dc:creator>
  <cp:keywords/>
  <dc:description/>
  <cp:lastModifiedBy>Horváth Andrea</cp:lastModifiedBy>
  <cp:revision>3</cp:revision>
  <dcterms:created xsi:type="dcterms:W3CDTF">2021-12-15T14:44:00Z</dcterms:created>
  <dcterms:modified xsi:type="dcterms:W3CDTF">2022-05-13T09:19:00Z</dcterms:modified>
</cp:coreProperties>
</file>